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68D1AB5F" w:rsidR="00F53404" w:rsidRPr="00CA7EC4" w:rsidRDefault="00000000">
      <w:pPr>
        <w:pStyle w:val="Heading3"/>
        <w:jc w:val="center"/>
        <w:rPr>
          <w:b/>
          <w:color w:val="134F5C"/>
          <w:lang w:val="uk-UA"/>
        </w:rPr>
      </w:pPr>
      <w:r w:rsidRPr="00CA7EC4">
        <w:rPr>
          <w:b/>
          <w:color w:val="134F5C"/>
          <w:lang w:val="uk-UA"/>
        </w:rPr>
        <w:t>Шлях ініціативи - програма підтримки в Україні 2025 року</w:t>
      </w:r>
    </w:p>
    <w:p w14:paraId="00000004" w14:textId="4EA841F0" w:rsidR="00F53404" w:rsidRPr="00CA7EC4" w:rsidRDefault="00CA7EC4">
      <w:pPr>
        <w:jc w:val="both"/>
        <w:rPr>
          <w:b/>
          <w:lang w:val="uk-UA"/>
        </w:rPr>
      </w:pPr>
      <w:bookmarkStart w:id="0" w:name="_lub0rda83h6" w:colFirst="0" w:colLast="0"/>
      <w:bookmarkStart w:id="1" w:name="_rqj1bft62nbx" w:colFirst="0" w:colLast="0"/>
      <w:bookmarkEnd w:id="0"/>
      <w:bookmarkEnd w:id="1"/>
      <w:r w:rsidRPr="0088211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drawing>
          <wp:anchor distT="0" distB="0" distL="114300" distR="114300" simplePos="0" relativeHeight="251659264" behindDoc="0" locked="0" layoutInCell="1" allowOverlap="1" wp14:anchorId="60517812" wp14:editId="3C0CB84E">
            <wp:simplePos x="0" y="0"/>
            <wp:positionH relativeFrom="margin">
              <wp:posOffset>0</wp:posOffset>
            </wp:positionH>
            <wp:positionV relativeFrom="paragraph">
              <wp:posOffset>62865</wp:posOffset>
            </wp:positionV>
            <wp:extent cx="1857375" cy="791845"/>
            <wp:effectExtent l="0" t="0" r="9525" b="8255"/>
            <wp:wrapSquare wrapText="right"/>
            <wp:docPr id="7" name="Picture 7" descr="https://lh5.googleusercontent.com/fBKAGa4z1KrTRB8S9JPnxCbr2oR5OX3UFuBoWRewKL4NJ6x7fG8NC9YMQtm2ik8Iyc0tfFPDvvBOLNQFuDwrGvGeoY-6WqbjQEsUQf5mWeKLdzaT1SmDePTjmHn-BXr8FzH6zqFPXVR5DpiQ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5.googleusercontent.com/fBKAGa4z1KrTRB8S9JPnxCbr2oR5OX3UFuBoWRewKL4NJ6x7fG8NC9YMQtm2ik8Iyc0tfFPDvvBOLNQFuDwrGvGeoY-6WqbjQEsUQf5mWeKLdzaT1SmDePTjmHn-BXr8FzH6zqFPXVR5DpiQK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CA7EC4">
        <w:rPr>
          <w:b/>
          <w:lang w:val="uk-UA"/>
        </w:rPr>
        <w:t>Чеська неурядова некомерційна організація "NESEHNUTÍ" (</w:t>
      </w:r>
      <w:r w:rsidR="00000000" w:rsidRPr="00CA7EC4">
        <w:rPr>
          <w:b/>
          <w:color w:val="3C78D8"/>
          <w:u w:val="single"/>
          <w:lang w:val="uk-UA"/>
        </w:rPr>
        <w:t>http://nesehnuti.cz/</w:t>
      </w:r>
      <w:r w:rsidR="00000000" w:rsidRPr="00CA7EC4">
        <w:rPr>
          <w:b/>
          <w:lang w:val="uk-UA"/>
        </w:rPr>
        <w:t>) у рамках програми Шлях ініціативи (</w:t>
      </w:r>
      <w:r w:rsidR="00000000" w:rsidRPr="00CA7EC4">
        <w:rPr>
          <w:b/>
          <w:color w:val="3C78D8"/>
          <w:u w:val="single"/>
          <w:lang w:val="uk-UA"/>
        </w:rPr>
        <w:t>http://initiativeway.org/</w:t>
      </w:r>
      <w:r w:rsidR="00000000" w:rsidRPr="00CA7EC4">
        <w:rPr>
          <w:b/>
          <w:lang w:val="uk-UA"/>
        </w:rPr>
        <w:t>) запрошує Вас взяти участь у конкурсі на підтримку громадських ініціатив України та пропонує свою допомогу в організації Вашої громадянської діяльності.</w:t>
      </w:r>
    </w:p>
    <w:p w14:paraId="00000005" w14:textId="77777777" w:rsidR="00F53404" w:rsidRPr="00CA7EC4" w:rsidRDefault="00F53404">
      <w:pPr>
        <w:jc w:val="both"/>
        <w:rPr>
          <w:lang w:val="uk-UA"/>
        </w:rPr>
      </w:pPr>
    </w:p>
    <w:p w14:paraId="00000006" w14:textId="77777777" w:rsidR="00F53404" w:rsidRPr="00CA7EC4" w:rsidRDefault="00000000">
      <w:pPr>
        <w:spacing w:after="200" w:line="240" w:lineRule="auto"/>
        <w:jc w:val="both"/>
        <w:rPr>
          <w:b/>
          <w:lang w:val="uk-UA"/>
        </w:rPr>
      </w:pPr>
      <w:r w:rsidRPr="00CA7EC4">
        <w:rPr>
          <w:b/>
          <w:lang w:val="uk-UA"/>
        </w:rPr>
        <w:t>Учасниками програми можуть стати:</w:t>
      </w:r>
    </w:p>
    <w:p w14:paraId="00000007" w14:textId="77777777" w:rsidR="00F53404" w:rsidRPr="00CA7EC4" w:rsidRDefault="00000000">
      <w:pPr>
        <w:spacing w:after="200" w:line="240" w:lineRule="auto"/>
        <w:jc w:val="both"/>
        <w:rPr>
          <w:lang w:val="uk-UA"/>
        </w:rPr>
      </w:pPr>
      <w:r w:rsidRPr="00CA7EC4">
        <w:rPr>
          <w:lang w:val="uk-UA"/>
        </w:rPr>
        <w:t>Громадські ініціативи, неурядові некомерційні організації, незалежні ЗМІ та неформальні об'єднання, місцеві асоціації та спілки, які територіально діють</w:t>
      </w:r>
      <w:r w:rsidRPr="00CA7EC4">
        <w:rPr>
          <w:b/>
          <w:lang w:val="uk-UA"/>
        </w:rPr>
        <w:t xml:space="preserve"> у Херсонській, Миколаївській та Кіровоградській областях</w:t>
      </w:r>
      <w:r w:rsidRPr="00CA7EC4">
        <w:rPr>
          <w:lang w:val="uk-UA"/>
        </w:rPr>
        <w:t>. Допомога не надається політичним партіям та їхнім формальним і неформальним філіям та місцевим органам влади.</w:t>
      </w:r>
    </w:p>
    <w:p w14:paraId="00000009" w14:textId="77777777" w:rsidR="00F53404" w:rsidRPr="00CA7EC4" w:rsidRDefault="00000000">
      <w:pPr>
        <w:spacing w:before="200" w:after="200" w:line="240" w:lineRule="auto"/>
        <w:jc w:val="both"/>
        <w:rPr>
          <w:b/>
          <w:lang w:val="uk-UA"/>
        </w:rPr>
      </w:pPr>
      <w:r w:rsidRPr="00CA7EC4">
        <w:rPr>
          <w:b/>
          <w:lang w:val="uk-UA"/>
        </w:rPr>
        <w:t>Основні напрямки, які підтримує програма:</w:t>
      </w:r>
    </w:p>
    <w:p w14:paraId="0000000A" w14:textId="77777777" w:rsidR="00F53404" w:rsidRPr="00CA7EC4" w:rsidRDefault="00000000">
      <w:pPr>
        <w:numPr>
          <w:ilvl w:val="0"/>
          <w:numId w:val="1"/>
        </w:numPr>
        <w:spacing w:after="100" w:line="240" w:lineRule="auto"/>
        <w:jc w:val="both"/>
        <w:rPr>
          <w:lang w:val="uk-UA"/>
        </w:rPr>
      </w:pPr>
      <w:r w:rsidRPr="00CA7EC4">
        <w:rPr>
          <w:lang w:val="uk-UA"/>
        </w:rPr>
        <w:t>Зміцнення діалогу між суспільством та органами державної влади, участь громадськості в ухваленні рішень;</w:t>
      </w:r>
    </w:p>
    <w:p w14:paraId="0000000B" w14:textId="77777777" w:rsidR="00F53404" w:rsidRPr="00CA7EC4" w:rsidRDefault="00000000">
      <w:pPr>
        <w:numPr>
          <w:ilvl w:val="0"/>
          <w:numId w:val="1"/>
        </w:numPr>
        <w:spacing w:after="100" w:line="240" w:lineRule="auto"/>
        <w:jc w:val="both"/>
        <w:rPr>
          <w:lang w:val="uk-UA"/>
        </w:rPr>
      </w:pPr>
      <w:proofErr w:type="spellStart"/>
      <w:r w:rsidRPr="00CA7EC4">
        <w:rPr>
          <w:lang w:val="uk-UA"/>
        </w:rPr>
        <w:t>Bільний</w:t>
      </w:r>
      <w:proofErr w:type="spellEnd"/>
      <w:r w:rsidRPr="00CA7EC4">
        <w:rPr>
          <w:lang w:val="uk-UA"/>
        </w:rPr>
        <w:t xml:space="preserve"> доступ до інформації, моніторинг використання державних коштів з акцентом на кошти на реконструкцію;</w:t>
      </w:r>
    </w:p>
    <w:p w14:paraId="0000000C" w14:textId="77777777" w:rsidR="00F53404" w:rsidRPr="00CA7EC4" w:rsidRDefault="00000000">
      <w:pPr>
        <w:numPr>
          <w:ilvl w:val="0"/>
          <w:numId w:val="1"/>
        </w:numPr>
        <w:spacing w:after="100" w:line="240" w:lineRule="auto"/>
        <w:jc w:val="both"/>
        <w:rPr>
          <w:lang w:val="uk-UA"/>
        </w:rPr>
      </w:pPr>
      <w:r w:rsidRPr="00CA7EC4">
        <w:rPr>
          <w:lang w:val="uk-UA"/>
        </w:rPr>
        <w:t>Захист довкілля, клімату, природи або прав тварин;</w:t>
      </w:r>
    </w:p>
    <w:p w14:paraId="0000000D" w14:textId="77777777" w:rsidR="00F53404" w:rsidRPr="00CA7EC4" w:rsidRDefault="00000000">
      <w:pPr>
        <w:numPr>
          <w:ilvl w:val="0"/>
          <w:numId w:val="1"/>
        </w:numPr>
        <w:spacing w:after="100" w:line="240" w:lineRule="auto"/>
        <w:jc w:val="both"/>
        <w:rPr>
          <w:lang w:val="uk-UA"/>
        </w:rPr>
      </w:pPr>
      <w:r w:rsidRPr="00CA7EC4">
        <w:rPr>
          <w:lang w:val="uk-UA"/>
        </w:rPr>
        <w:t>Захист прав людини (включно з цивільними та соціальними правами, правами меншин і малозабезпечених верств населення);</w:t>
      </w:r>
    </w:p>
    <w:p w14:paraId="0000000E" w14:textId="77777777" w:rsidR="00F53404" w:rsidRPr="00CA7EC4" w:rsidRDefault="00000000">
      <w:pPr>
        <w:numPr>
          <w:ilvl w:val="0"/>
          <w:numId w:val="1"/>
        </w:numPr>
        <w:spacing w:after="100" w:line="240" w:lineRule="auto"/>
        <w:jc w:val="both"/>
        <w:rPr>
          <w:lang w:val="uk-UA"/>
        </w:rPr>
      </w:pPr>
      <w:r w:rsidRPr="00CA7EC4">
        <w:rPr>
          <w:lang w:val="uk-UA"/>
        </w:rPr>
        <w:t>Діяльність незалежних ЗМІ, що працюють на території цих областей;</w:t>
      </w:r>
    </w:p>
    <w:p w14:paraId="0000000F" w14:textId="77777777" w:rsidR="00F53404" w:rsidRPr="00CA7EC4" w:rsidRDefault="00000000">
      <w:pPr>
        <w:numPr>
          <w:ilvl w:val="0"/>
          <w:numId w:val="1"/>
        </w:numPr>
        <w:spacing w:after="100" w:line="240" w:lineRule="auto"/>
        <w:jc w:val="both"/>
        <w:rPr>
          <w:lang w:val="uk-UA"/>
        </w:rPr>
      </w:pPr>
      <w:r w:rsidRPr="00CA7EC4">
        <w:rPr>
          <w:lang w:val="uk-UA"/>
        </w:rPr>
        <w:t>Усунення наслідків вторгнення російської армії та пов'язаної з ним шкоди громадам;</w:t>
      </w:r>
    </w:p>
    <w:p w14:paraId="00000012" w14:textId="4A093099" w:rsidR="00F53404" w:rsidRPr="005B4CF1" w:rsidRDefault="00000000" w:rsidP="005B4CF1">
      <w:pPr>
        <w:numPr>
          <w:ilvl w:val="0"/>
          <w:numId w:val="1"/>
        </w:numPr>
        <w:spacing w:after="100" w:line="240" w:lineRule="auto"/>
        <w:jc w:val="both"/>
        <w:rPr>
          <w:lang w:val="uk-UA"/>
        </w:rPr>
      </w:pPr>
      <w:r w:rsidRPr="00CA7EC4">
        <w:rPr>
          <w:lang w:val="uk-UA"/>
        </w:rPr>
        <w:t>Рівноправність жінок і чоловіків.</w:t>
      </w:r>
    </w:p>
    <w:p w14:paraId="00000013" w14:textId="77777777" w:rsidR="00F53404" w:rsidRPr="00CA7EC4" w:rsidRDefault="00000000">
      <w:pPr>
        <w:spacing w:after="200" w:line="240" w:lineRule="auto"/>
        <w:jc w:val="both"/>
        <w:rPr>
          <w:b/>
          <w:lang w:val="uk-UA"/>
        </w:rPr>
      </w:pPr>
      <w:r w:rsidRPr="00CA7EC4">
        <w:rPr>
          <w:b/>
          <w:lang w:val="uk-UA"/>
        </w:rPr>
        <w:t xml:space="preserve">Яка надається підтримка?  </w:t>
      </w:r>
    </w:p>
    <w:p w14:paraId="00000015" w14:textId="2021DD9C" w:rsidR="00F53404" w:rsidRPr="0055348B" w:rsidRDefault="00000000" w:rsidP="0055348B">
      <w:pPr>
        <w:spacing w:after="200" w:line="240" w:lineRule="auto"/>
        <w:jc w:val="both"/>
        <w:rPr>
          <w:lang w:val="cs-CZ"/>
        </w:rPr>
      </w:pPr>
      <w:r w:rsidRPr="00CA7EC4">
        <w:rPr>
          <w:lang w:val="uk-UA"/>
        </w:rPr>
        <w:t xml:space="preserve">Обрані групи на основі консультацій з представниками NESEHNUTÍ сформують свої ідеї в конкретні плани громадської діяльності, а потім будуть їх реалізовувати </w:t>
      </w:r>
      <w:r w:rsidRPr="00CA7EC4">
        <w:rPr>
          <w:b/>
          <w:lang w:val="uk-UA"/>
        </w:rPr>
        <w:t>з травня 2025 року</w:t>
      </w:r>
      <w:r w:rsidRPr="00CA7EC4">
        <w:rPr>
          <w:lang w:val="uk-UA"/>
        </w:rPr>
        <w:t xml:space="preserve">. Ініціативи отримають фінансову допомогу на реалізацію своєї діяльності в розмірі до </w:t>
      </w:r>
      <w:r w:rsidRPr="00CA7EC4">
        <w:rPr>
          <w:b/>
          <w:lang w:val="uk-UA"/>
        </w:rPr>
        <w:t>2500 євро</w:t>
      </w:r>
      <w:r w:rsidRPr="00CA7EC4">
        <w:rPr>
          <w:lang w:val="uk-UA"/>
        </w:rPr>
        <w:t>, а також регулярні консультації від іноземних експертів.</w:t>
      </w:r>
    </w:p>
    <w:p w14:paraId="00000016" w14:textId="77777777" w:rsidR="00F53404" w:rsidRPr="00CA7EC4" w:rsidRDefault="00000000">
      <w:pPr>
        <w:spacing w:after="200" w:line="240" w:lineRule="auto"/>
        <w:jc w:val="both"/>
        <w:rPr>
          <w:b/>
          <w:lang w:val="uk-UA"/>
        </w:rPr>
      </w:pPr>
      <w:r w:rsidRPr="00CA7EC4">
        <w:rPr>
          <w:b/>
          <w:lang w:val="uk-UA"/>
        </w:rPr>
        <w:t>Які ідеї, організації та ініціативи ми шукаємо?</w:t>
      </w:r>
    </w:p>
    <w:p w14:paraId="00000018" w14:textId="03CFF04C" w:rsidR="00F53404" w:rsidRPr="0055348B" w:rsidRDefault="00000000" w:rsidP="0055348B">
      <w:pPr>
        <w:spacing w:after="200" w:line="240" w:lineRule="auto"/>
        <w:jc w:val="both"/>
        <w:rPr>
          <w:lang w:val="cs-CZ"/>
        </w:rPr>
      </w:pPr>
      <w:r w:rsidRPr="00CA7EC4">
        <w:rPr>
          <w:lang w:val="uk-UA"/>
        </w:rPr>
        <w:t xml:space="preserve">Лише ті, на основі яких можна розвивати громадянську діяльність або провести </w:t>
      </w:r>
      <w:proofErr w:type="spellStart"/>
      <w:r w:rsidRPr="00CA7EC4">
        <w:rPr>
          <w:lang w:val="uk-UA"/>
        </w:rPr>
        <w:t>адвокаційну</w:t>
      </w:r>
      <w:proofErr w:type="spellEnd"/>
      <w:r w:rsidRPr="00CA7EC4">
        <w:rPr>
          <w:lang w:val="uk-UA"/>
        </w:rPr>
        <w:t xml:space="preserve"> кампанію, найважливішою частиною якої є залучення певної частини населення з метою досягти конкретних змін і результатів. Наше розуміння "громадянської кампанії" ми доступно виклали тут: </w:t>
      </w:r>
      <w:hyperlink r:id="rId8" w:history="1">
        <w:r w:rsidR="0055348B" w:rsidRPr="00F217B2">
          <w:rPr>
            <w:rStyle w:val="Hyperlink"/>
            <w:lang w:val="uk-UA"/>
          </w:rPr>
          <w:t>https://bit.ly/3jNQKxH</w:t>
        </w:r>
      </w:hyperlink>
      <w:r w:rsidR="0055348B">
        <w:rPr>
          <w:lang w:val="cs-CZ"/>
        </w:rPr>
        <w:t>.</w:t>
      </w:r>
      <w:r w:rsidRPr="00CA7EC4">
        <w:rPr>
          <w:lang w:val="uk-UA"/>
        </w:rPr>
        <w:t xml:space="preserve"> </w:t>
      </w:r>
    </w:p>
    <w:p w14:paraId="00000019" w14:textId="77777777" w:rsidR="00F53404" w:rsidRPr="00CA7EC4" w:rsidRDefault="00000000">
      <w:pPr>
        <w:spacing w:after="200" w:line="240" w:lineRule="auto"/>
        <w:jc w:val="both"/>
        <w:rPr>
          <w:b/>
          <w:lang w:val="uk-UA"/>
        </w:rPr>
      </w:pPr>
      <w:r w:rsidRPr="00CA7EC4">
        <w:rPr>
          <w:b/>
          <w:lang w:val="uk-UA"/>
        </w:rPr>
        <w:t>Які заявки нам не підходять?</w:t>
      </w:r>
    </w:p>
    <w:p w14:paraId="0000001A" w14:textId="77777777" w:rsidR="00F53404" w:rsidRPr="00CA7EC4" w:rsidRDefault="00000000">
      <w:pPr>
        <w:spacing w:after="200" w:line="240" w:lineRule="auto"/>
        <w:jc w:val="both"/>
        <w:rPr>
          <w:lang w:val="uk-UA"/>
        </w:rPr>
      </w:pPr>
      <w:proofErr w:type="spellStart"/>
      <w:r w:rsidRPr="00CA7EC4">
        <w:rPr>
          <w:lang w:val="uk-UA"/>
        </w:rPr>
        <w:t>Проєкти</w:t>
      </w:r>
      <w:proofErr w:type="spellEnd"/>
      <w:r w:rsidRPr="00CA7EC4">
        <w:rPr>
          <w:lang w:val="uk-UA"/>
        </w:rPr>
        <w:t xml:space="preserve"> закупівлі гуманітарної допомоги, одноразові заходи, різноманітні просвітницькі та загальноосвітні кампанії, лекції чи видавництво інформаційних матеріалів, які не ставлять собі за мету конкретні системні зміни.</w:t>
      </w:r>
    </w:p>
    <w:p w14:paraId="0000001B" w14:textId="77777777" w:rsidR="00F53404" w:rsidRPr="00CA7EC4" w:rsidRDefault="00F53404">
      <w:pPr>
        <w:jc w:val="both"/>
        <w:rPr>
          <w:lang w:val="uk-UA"/>
        </w:rPr>
      </w:pPr>
    </w:p>
    <w:p w14:paraId="0000001C" w14:textId="77777777" w:rsidR="00F53404" w:rsidRPr="00CA7EC4" w:rsidRDefault="00000000" w:rsidP="005B4CF1">
      <w:pPr>
        <w:rPr>
          <w:b/>
          <w:lang w:val="uk-UA"/>
        </w:rPr>
      </w:pPr>
      <w:r w:rsidRPr="00CA7EC4">
        <w:rPr>
          <w:b/>
          <w:lang w:val="uk-UA"/>
        </w:rPr>
        <w:lastRenderedPageBreak/>
        <w:t>Основні дати</w:t>
      </w:r>
      <w:r w:rsidRPr="00CA7EC4">
        <w:rPr>
          <w:b/>
          <w:lang w:val="uk-UA"/>
        </w:rPr>
        <w:br/>
      </w:r>
    </w:p>
    <w:p w14:paraId="0000001D" w14:textId="77777777" w:rsidR="00F53404" w:rsidRPr="00CA7EC4" w:rsidRDefault="00000000">
      <w:pPr>
        <w:jc w:val="both"/>
        <w:rPr>
          <w:lang w:val="uk-UA"/>
        </w:rPr>
      </w:pPr>
      <w:r w:rsidRPr="00CA7EC4">
        <w:rPr>
          <w:b/>
          <w:lang w:val="uk-UA"/>
        </w:rPr>
        <w:t>10 березня 2025 року - останній термін прийняття Ваших анкет-заявок</w:t>
      </w:r>
      <w:r w:rsidRPr="00CA7EC4">
        <w:rPr>
          <w:lang w:val="uk-UA"/>
        </w:rPr>
        <w:t xml:space="preserve"> (пропозиції, що надійшли після цього терміну, ми не розглядатимемо).</w:t>
      </w:r>
    </w:p>
    <w:p w14:paraId="0000001E" w14:textId="77777777" w:rsidR="00F53404" w:rsidRPr="00CA7EC4" w:rsidRDefault="00F53404">
      <w:pPr>
        <w:jc w:val="both"/>
        <w:rPr>
          <w:lang w:val="uk-UA"/>
        </w:rPr>
      </w:pPr>
    </w:p>
    <w:p w14:paraId="0000001F" w14:textId="77777777" w:rsidR="00F53404" w:rsidRPr="00CA7EC4" w:rsidRDefault="00000000">
      <w:pPr>
        <w:jc w:val="both"/>
        <w:rPr>
          <w:lang w:val="uk-UA"/>
        </w:rPr>
      </w:pPr>
      <w:r w:rsidRPr="00CA7EC4">
        <w:rPr>
          <w:b/>
          <w:lang w:val="uk-UA"/>
        </w:rPr>
        <w:t>17 березня 2025 року</w:t>
      </w:r>
      <w:r w:rsidRPr="00CA7EC4">
        <w:rPr>
          <w:lang w:val="uk-UA"/>
        </w:rPr>
        <w:t xml:space="preserve"> - усі кандидати отримають </w:t>
      </w:r>
      <w:r w:rsidRPr="00CA7EC4">
        <w:rPr>
          <w:b/>
          <w:lang w:val="uk-UA"/>
        </w:rPr>
        <w:t>інформацію про підсумки конкурсу</w:t>
      </w:r>
      <w:r w:rsidRPr="00CA7EC4">
        <w:rPr>
          <w:lang w:val="uk-UA"/>
        </w:rPr>
        <w:t>.  З обраними кандидатами ми домовимося про дату зустрічі</w:t>
      </w:r>
    </w:p>
    <w:p w14:paraId="00000020" w14:textId="77777777" w:rsidR="00F53404" w:rsidRPr="00CA7EC4" w:rsidRDefault="00F53404">
      <w:pPr>
        <w:jc w:val="both"/>
        <w:rPr>
          <w:lang w:val="uk-UA"/>
        </w:rPr>
      </w:pPr>
    </w:p>
    <w:p w14:paraId="00000021" w14:textId="77777777" w:rsidR="00F53404" w:rsidRPr="00CA7EC4" w:rsidRDefault="00000000">
      <w:pPr>
        <w:jc w:val="both"/>
        <w:rPr>
          <w:lang w:val="uk-UA"/>
        </w:rPr>
      </w:pPr>
      <w:r w:rsidRPr="00CA7EC4">
        <w:rPr>
          <w:b/>
          <w:lang w:val="uk-UA"/>
        </w:rPr>
        <w:t>4 березня - 4 квітня 2025 року</w:t>
      </w:r>
      <w:r w:rsidRPr="00CA7EC4">
        <w:rPr>
          <w:lang w:val="uk-UA"/>
        </w:rPr>
        <w:t xml:space="preserve"> - особисті або онлайн </w:t>
      </w:r>
      <w:r w:rsidRPr="00CA7EC4">
        <w:rPr>
          <w:b/>
          <w:lang w:val="uk-UA"/>
        </w:rPr>
        <w:t>зустрічі з обраними кандидатами</w:t>
      </w:r>
      <w:r w:rsidRPr="00CA7EC4">
        <w:rPr>
          <w:lang w:val="uk-UA"/>
        </w:rPr>
        <w:t xml:space="preserve"> (зустріч не є гарантією, що вас остаточно обрали і включили до програми підтримки).</w:t>
      </w:r>
    </w:p>
    <w:p w14:paraId="00000022" w14:textId="77777777" w:rsidR="00F53404" w:rsidRPr="00CA7EC4" w:rsidRDefault="00F53404">
      <w:pPr>
        <w:jc w:val="both"/>
        <w:rPr>
          <w:lang w:val="uk-UA"/>
        </w:rPr>
      </w:pPr>
    </w:p>
    <w:p w14:paraId="00000023" w14:textId="77777777" w:rsidR="00F53404" w:rsidRPr="00CA7EC4" w:rsidRDefault="00000000">
      <w:pPr>
        <w:jc w:val="both"/>
        <w:rPr>
          <w:lang w:val="uk-UA"/>
        </w:rPr>
      </w:pPr>
      <w:r w:rsidRPr="00CA7EC4">
        <w:rPr>
          <w:b/>
          <w:lang w:val="uk-UA"/>
        </w:rPr>
        <w:t>квітень 2025 року</w:t>
      </w:r>
      <w:r w:rsidRPr="00CA7EC4">
        <w:rPr>
          <w:lang w:val="uk-UA"/>
        </w:rPr>
        <w:t xml:space="preserve"> - розробка детальних планів громадських </w:t>
      </w:r>
      <w:proofErr w:type="spellStart"/>
      <w:r w:rsidRPr="00CA7EC4">
        <w:rPr>
          <w:lang w:val="uk-UA"/>
        </w:rPr>
        <w:t>діяльностей</w:t>
      </w:r>
      <w:proofErr w:type="spellEnd"/>
      <w:r w:rsidRPr="00CA7EC4">
        <w:rPr>
          <w:lang w:val="uk-UA"/>
        </w:rPr>
        <w:t>/кампаній на основі консультацій представників NESEHNUTÍ</w:t>
      </w:r>
    </w:p>
    <w:p w14:paraId="00000024" w14:textId="77777777" w:rsidR="00F53404" w:rsidRPr="00CA7EC4" w:rsidRDefault="00F53404">
      <w:pPr>
        <w:jc w:val="both"/>
        <w:rPr>
          <w:lang w:val="uk-UA"/>
        </w:rPr>
      </w:pPr>
    </w:p>
    <w:p w14:paraId="00000025" w14:textId="77777777" w:rsidR="00F53404" w:rsidRPr="00CA7EC4" w:rsidRDefault="00000000">
      <w:pPr>
        <w:jc w:val="both"/>
        <w:rPr>
          <w:lang w:val="uk-UA"/>
        </w:rPr>
      </w:pPr>
      <w:r w:rsidRPr="00CA7EC4">
        <w:rPr>
          <w:lang w:val="uk-UA"/>
        </w:rPr>
        <w:t>з травня 2025 року - фактична реалізація громадянських кампаній.</w:t>
      </w:r>
    </w:p>
    <w:p w14:paraId="00000026" w14:textId="77777777" w:rsidR="00F53404" w:rsidRPr="00CA7EC4" w:rsidRDefault="00F53404">
      <w:pPr>
        <w:jc w:val="both"/>
        <w:rPr>
          <w:lang w:val="uk-UA"/>
        </w:rPr>
      </w:pPr>
    </w:p>
    <w:p w14:paraId="00000027" w14:textId="77777777" w:rsidR="00F53404" w:rsidRPr="00CA7EC4" w:rsidRDefault="00F53404">
      <w:pPr>
        <w:jc w:val="both"/>
        <w:rPr>
          <w:lang w:val="uk-UA"/>
        </w:rPr>
      </w:pPr>
    </w:p>
    <w:p w14:paraId="00000028" w14:textId="79B5B24C" w:rsidR="00F53404" w:rsidRPr="00F70D2A" w:rsidRDefault="00000000">
      <w:pPr>
        <w:jc w:val="both"/>
        <w:rPr>
          <w:b/>
          <w:lang w:val="cs-CZ"/>
        </w:rPr>
      </w:pPr>
      <w:r w:rsidRPr="00CA7EC4">
        <w:rPr>
          <w:b/>
          <w:lang w:val="uk-UA"/>
        </w:rPr>
        <w:t xml:space="preserve">Будь ласка, надсилайте Ваші заявки (бланк нижче) на: </w:t>
      </w:r>
      <w:hyperlink r:id="rId9" w:history="1">
        <w:r w:rsidR="00F70D2A" w:rsidRPr="00F217B2">
          <w:rPr>
            <w:rStyle w:val="Hyperlink"/>
            <w:b/>
            <w:lang w:val="uk-UA"/>
          </w:rPr>
          <w:t>iniciativy@nesehnuti.cz</w:t>
        </w:r>
      </w:hyperlink>
      <w:r w:rsidR="00F70D2A">
        <w:rPr>
          <w:b/>
          <w:lang w:val="cs-CZ"/>
        </w:rPr>
        <w:t xml:space="preserve"> </w:t>
      </w:r>
    </w:p>
    <w:p w14:paraId="00000029" w14:textId="77777777" w:rsidR="00F53404" w:rsidRPr="00CA7EC4" w:rsidRDefault="00F53404">
      <w:pPr>
        <w:jc w:val="both"/>
        <w:rPr>
          <w:b/>
          <w:lang w:val="uk-UA"/>
        </w:rPr>
      </w:pPr>
    </w:p>
    <w:p w14:paraId="0000002C" w14:textId="7434850A" w:rsidR="00F53404" w:rsidRPr="00F70D2A" w:rsidRDefault="00000000">
      <w:pPr>
        <w:jc w:val="both"/>
        <w:rPr>
          <w:lang w:val="cs-CZ"/>
        </w:rPr>
      </w:pPr>
      <w:r w:rsidRPr="00CA7EC4">
        <w:rPr>
          <w:b/>
          <w:lang w:val="uk-UA"/>
        </w:rPr>
        <w:t xml:space="preserve">За більш детальною інформацією звертайтеся: </w:t>
      </w:r>
      <w:hyperlink r:id="rId10" w:history="1">
        <w:r w:rsidR="00F70D2A" w:rsidRPr="00F217B2">
          <w:rPr>
            <w:rStyle w:val="Hyperlink"/>
            <w:b/>
            <w:lang w:val="uk-UA"/>
          </w:rPr>
          <w:t>iniciativy@nesehnuti.cz</w:t>
        </w:r>
      </w:hyperlink>
      <w:r w:rsidR="00F70D2A">
        <w:rPr>
          <w:b/>
          <w:lang w:val="cs-CZ"/>
        </w:rPr>
        <w:t xml:space="preserve"> </w:t>
      </w:r>
    </w:p>
    <w:p w14:paraId="67CB43F8" w14:textId="77777777" w:rsidR="00F70D2A" w:rsidRDefault="00F70D2A">
      <w:pPr>
        <w:jc w:val="both"/>
        <w:rPr>
          <w:lang w:val="cs-CZ"/>
        </w:rPr>
      </w:pPr>
    </w:p>
    <w:p w14:paraId="0006B500" w14:textId="77777777" w:rsidR="00F70D2A" w:rsidRDefault="00F70D2A">
      <w:pPr>
        <w:jc w:val="both"/>
        <w:rPr>
          <w:lang w:val="cs-CZ"/>
        </w:rPr>
      </w:pPr>
    </w:p>
    <w:p w14:paraId="00000035" w14:textId="77777777" w:rsidR="00F53404" w:rsidRPr="00CA7EC4" w:rsidRDefault="00000000">
      <w:pPr>
        <w:jc w:val="center"/>
        <w:rPr>
          <w:b/>
          <w:sz w:val="28"/>
          <w:szCs w:val="28"/>
          <w:lang w:val="uk-UA"/>
        </w:rPr>
      </w:pPr>
      <w:proofErr w:type="spellStart"/>
      <w:r w:rsidRPr="00CA7EC4">
        <w:rPr>
          <w:lang w:val="uk-UA"/>
        </w:rPr>
        <w:t>Проєкт</w:t>
      </w:r>
      <w:proofErr w:type="spellEnd"/>
      <w:r w:rsidRPr="00CA7EC4">
        <w:rPr>
          <w:lang w:val="uk-UA"/>
        </w:rPr>
        <w:t xml:space="preserve"> організовано за підтримки Міністерства закордонних справ Чеської республіки в рамках програми "</w:t>
      </w:r>
      <w:r w:rsidRPr="00CA7EC4">
        <w:rPr>
          <w:i/>
          <w:lang w:val="uk-UA"/>
        </w:rPr>
        <w:t>Трансформаційного співробітництва</w:t>
      </w:r>
      <w:r w:rsidRPr="00CA7EC4">
        <w:rPr>
          <w:lang w:val="uk-UA"/>
        </w:rPr>
        <w:t>".</w:t>
      </w:r>
    </w:p>
    <w:p w14:paraId="00000036" w14:textId="77777777" w:rsidR="00F53404" w:rsidRDefault="00F53404">
      <w:pPr>
        <w:rPr>
          <w:b/>
          <w:sz w:val="26"/>
          <w:szCs w:val="26"/>
          <w:lang w:val="cs-CZ"/>
        </w:rPr>
      </w:pPr>
    </w:p>
    <w:p w14:paraId="694C45D1" w14:textId="77777777" w:rsidR="00F70D2A" w:rsidRDefault="00F70D2A">
      <w:pPr>
        <w:rPr>
          <w:b/>
          <w:sz w:val="26"/>
          <w:szCs w:val="26"/>
          <w:lang w:val="cs-CZ"/>
        </w:rPr>
      </w:pPr>
    </w:p>
    <w:p w14:paraId="011A297B" w14:textId="77777777" w:rsidR="00F70D2A" w:rsidRDefault="00F70D2A">
      <w:pPr>
        <w:rPr>
          <w:b/>
          <w:sz w:val="26"/>
          <w:szCs w:val="26"/>
          <w:lang w:val="cs-CZ"/>
        </w:rPr>
      </w:pPr>
    </w:p>
    <w:p w14:paraId="588589D8" w14:textId="77777777" w:rsidR="00F70D2A" w:rsidRDefault="00F70D2A">
      <w:pPr>
        <w:rPr>
          <w:b/>
          <w:sz w:val="26"/>
          <w:szCs w:val="26"/>
          <w:lang w:val="cs-CZ"/>
        </w:rPr>
      </w:pPr>
    </w:p>
    <w:p w14:paraId="7FC226A2" w14:textId="77777777" w:rsidR="00F70D2A" w:rsidRDefault="00F70D2A">
      <w:pPr>
        <w:rPr>
          <w:b/>
          <w:sz w:val="26"/>
          <w:szCs w:val="26"/>
          <w:lang w:val="cs-CZ"/>
        </w:rPr>
      </w:pPr>
    </w:p>
    <w:p w14:paraId="000BE6FA" w14:textId="77777777" w:rsidR="00F70D2A" w:rsidRDefault="00F70D2A">
      <w:pPr>
        <w:rPr>
          <w:b/>
          <w:sz w:val="26"/>
          <w:szCs w:val="26"/>
          <w:lang w:val="cs-CZ"/>
        </w:rPr>
      </w:pPr>
    </w:p>
    <w:p w14:paraId="5AC72C60" w14:textId="77777777" w:rsidR="00F70D2A" w:rsidRDefault="00F70D2A">
      <w:pPr>
        <w:rPr>
          <w:b/>
          <w:sz w:val="26"/>
          <w:szCs w:val="26"/>
          <w:lang w:val="cs-CZ"/>
        </w:rPr>
      </w:pPr>
    </w:p>
    <w:p w14:paraId="28398EF8" w14:textId="77777777" w:rsidR="00F70D2A" w:rsidRDefault="00F70D2A">
      <w:pPr>
        <w:rPr>
          <w:b/>
          <w:sz w:val="26"/>
          <w:szCs w:val="26"/>
          <w:lang w:val="cs-CZ"/>
        </w:rPr>
      </w:pPr>
    </w:p>
    <w:p w14:paraId="6A9B3C9C" w14:textId="77777777" w:rsidR="00F70D2A" w:rsidRDefault="00F70D2A">
      <w:pPr>
        <w:rPr>
          <w:b/>
          <w:sz w:val="26"/>
          <w:szCs w:val="26"/>
          <w:lang w:val="cs-CZ"/>
        </w:rPr>
      </w:pPr>
    </w:p>
    <w:p w14:paraId="6FC80B12" w14:textId="77777777" w:rsidR="00F70D2A" w:rsidRDefault="00F70D2A">
      <w:pPr>
        <w:rPr>
          <w:b/>
          <w:sz w:val="26"/>
          <w:szCs w:val="26"/>
          <w:lang w:val="cs-CZ"/>
        </w:rPr>
      </w:pPr>
    </w:p>
    <w:p w14:paraId="6D58F91E" w14:textId="77777777" w:rsidR="00F70D2A" w:rsidRDefault="00F70D2A">
      <w:pPr>
        <w:rPr>
          <w:b/>
          <w:sz w:val="26"/>
          <w:szCs w:val="26"/>
          <w:lang w:val="cs-CZ"/>
        </w:rPr>
      </w:pPr>
    </w:p>
    <w:p w14:paraId="5630B23B" w14:textId="77777777" w:rsidR="00F70D2A" w:rsidRDefault="00F70D2A">
      <w:pPr>
        <w:rPr>
          <w:b/>
          <w:sz w:val="26"/>
          <w:szCs w:val="26"/>
          <w:lang w:val="cs-CZ"/>
        </w:rPr>
      </w:pPr>
    </w:p>
    <w:p w14:paraId="17ECFDB7" w14:textId="77777777" w:rsidR="00F70D2A" w:rsidRDefault="00F70D2A">
      <w:pPr>
        <w:rPr>
          <w:b/>
          <w:sz w:val="26"/>
          <w:szCs w:val="26"/>
          <w:lang w:val="cs-CZ"/>
        </w:rPr>
      </w:pPr>
    </w:p>
    <w:p w14:paraId="740EA493" w14:textId="77777777" w:rsidR="00F70D2A" w:rsidRDefault="00F70D2A">
      <w:pPr>
        <w:rPr>
          <w:b/>
          <w:sz w:val="26"/>
          <w:szCs w:val="26"/>
          <w:lang w:val="cs-CZ"/>
        </w:rPr>
      </w:pPr>
    </w:p>
    <w:p w14:paraId="70CB8579" w14:textId="77777777" w:rsidR="00F70D2A" w:rsidRDefault="00F70D2A">
      <w:pPr>
        <w:rPr>
          <w:b/>
          <w:sz w:val="26"/>
          <w:szCs w:val="26"/>
          <w:lang w:val="cs-CZ"/>
        </w:rPr>
      </w:pPr>
    </w:p>
    <w:p w14:paraId="1D00E4F5" w14:textId="77777777" w:rsidR="00F70D2A" w:rsidRDefault="00F70D2A">
      <w:pPr>
        <w:rPr>
          <w:b/>
          <w:sz w:val="26"/>
          <w:szCs w:val="26"/>
          <w:lang w:val="cs-CZ"/>
        </w:rPr>
      </w:pPr>
    </w:p>
    <w:p w14:paraId="6095AFA6" w14:textId="77777777" w:rsidR="00F70D2A" w:rsidRDefault="00F70D2A">
      <w:pPr>
        <w:rPr>
          <w:b/>
          <w:sz w:val="26"/>
          <w:szCs w:val="26"/>
          <w:lang w:val="cs-CZ"/>
        </w:rPr>
      </w:pPr>
    </w:p>
    <w:p w14:paraId="7D4411C5" w14:textId="77777777" w:rsidR="00F70D2A" w:rsidRDefault="00F70D2A">
      <w:pPr>
        <w:rPr>
          <w:b/>
          <w:sz w:val="26"/>
          <w:szCs w:val="26"/>
          <w:lang w:val="cs-CZ"/>
        </w:rPr>
      </w:pPr>
    </w:p>
    <w:p w14:paraId="1236AE74" w14:textId="77777777" w:rsidR="00F70D2A" w:rsidRPr="00F70D2A" w:rsidRDefault="00F70D2A">
      <w:pPr>
        <w:rPr>
          <w:b/>
          <w:sz w:val="26"/>
          <w:szCs w:val="26"/>
          <w:lang w:val="cs-CZ"/>
        </w:rPr>
      </w:pPr>
    </w:p>
    <w:p w14:paraId="6ABCD0BF" w14:textId="77777777" w:rsidR="00F70D2A" w:rsidRDefault="00F70D2A">
      <w:pPr>
        <w:rPr>
          <w:b/>
          <w:sz w:val="26"/>
          <w:szCs w:val="26"/>
          <w:lang w:val="cs-CZ"/>
        </w:rPr>
      </w:pPr>
    </w:p>
    <w:p w14:paraId="00000037" w14:textId="56CF5355" w:rsidR="00F53404" w:rsidRPr="00CA7EC4" w:rsidRDefault="00000000">
      <w:pPr>
        <w:rPr>
          <w:b/>
          <w:sz w:val="26"/>
          <w:szCs w:val="26"/>
          <w:lang w:val="uk-UA"/>
        </w:rPr>
      </w:pPr>
      <w:r w:rsidRPr="00CA7EC4">
        <w:rPr>
          <w:b/>
          <w:sz w:val="26"/>
          <w:szCs w:val="26"/>
          <w:lang w:val="uk-UA"/>
        </w:rPr>
        <w:t>Анкета учасника</w:t>
      </w:r>
    </w:p>
    <w:p w14:paraId="00000038" w14:textId="77777777" w:rsidR="00F53404" w:rsidRPr="00CA7EC4" w:rsidRDefault="00F53404">
      <w:pPr>
        <w:jc w:val="both"/>
        <w:rPr>
          <w:lang w:val="uk-UA"/>
        </w:rPr>
      </w:pPr>
    </w:p>
    <w:p w14:paraId="00000039" w14:textId="77777777" w:rsidR="00F53404" w:rsidRPr="00CA7EC4" w:rsidRDefault="00000000">
      <w:pPr>
        <w:jc w:val="both"/>
        <w:rPr>
          <w:lang w:val="uk-UA"/>
        </w:rPr>
      </w:pPr>
      <w:r w:rsidRPr="00CA7EC4">
        <w:rPr>
          <w:lang w:val="uk-UA"/>
        </w:rPr>
        <w:t xml:space="preserve">Будь ласка, заповніть наступну анкету </w:t>
      </w:r>
      <w:r w:rsidRPr="00CA7EC4">
        <w:rPr>
          <w:b/>
          <w:lang w:val="uk-UA"/>
        </w:rPr>
        <w:t>коротко і чітко</w:t>
      </w:r>
      <w:r w:rsidRPr="00CA7EC4">
        <w:rPr>
          <w:lang w:val="uk-UA"/>
        </w:rPr>
        <w:t xml:space="preserve">. Текст заявки не повинен перевищувати 2-х сторінок А4, заповнювати заявку можна англійською, українською  або російською мовами. </w:t>
      </w:r>
    </w:p>
    <w:p w14:paraId="0000003A" w14:textId="77777777" w:rsidR="00F53404" w:rsidRPr="00CA7EC4" w:rsidRDefault="00F53404">
      <w:pPr>
        <w:jc w:val="both"/>
        <w:rPr>
          <w:lang w:val="uk-UA"/>
        </w:rPr>
      </w:pPr>
    </w:p>
    <w:p w14:paraId="0000003B" w14:textId="77777777" w:rsidR="00F53404" w:rsidRPr="00CA7EC4" w:rsidRDefault="00000000">
      <w:pPr>
        <w:numPr>
          <w:ilvl w:val="0"/>
          <w:numId w:val="2"/>
        </w:numPr>
        <w:jc w:val="both"/>
        <w:rPr>
          <w:b/>
          <w:lang w:val="uk-UA"/>
        </w:rPr>
      </w:pPr>
      <w:r w:rsidRPr="00CA7EC4">
        <w:rPr>
          <w:b/>
          <w:lang w:val="uk-UA"/>
        </w:rPr>
        <w:t xml:space="preserve">Назва діяльності/кампанії: </w:t>
      </w:r>
    </w:p>
    <w:p w14:paraId="0000003C" w14:textId="77777777" w:rsidR="00F53404" w:rsidRPr="00CA7EC4" w:rsidRDefault="00F53404">
      <w:pPr>
        <w:ind w:left="720"/>
        <w:jc w:val="both"/>
        <w:rPr>
          <w:b/>
          <w:lang w:val="uk-UA"/>
        </w:rPr>
      </w:pPr>
    </w:p>
    <w:p w14:paraId="0000003D" w14:textId="77777777" w:rsidR="00F53404" w:rsidRPr="00CA7EC4" w:rsidRDefault="00000000">
      <w:pPr>
        <w:numPr>
          <w:ilvl w:val="0"/>
          <w:numId w:val="2"/>
        </w:numPr>
        <w:jc w:val="both"/>
        <w:rPr>
          <w:b/>
          <w:lang w:val="uk-UA"/>
        </w:rPr>
      </w:pPr>
      <w:r w:rsidRPr="00CA7EC4">
        <w:rPr>
          <w:b/>
          <w:lang w:val="uk-UA"/>
        </w:rPr>
        <w:t>Назва організації/неформального об'єднання:</w:t>
      </w:r>
    </w:p>
    <w:p w14:paraId="0000003E" w14:textId="77777777" w:rsidR="00F53404" w:rsidRPr="00CA7EC4" w:rsidRDefault="00F53404">
      <w:pPr>
        <w:ind w:left="720"/>
        <w:jc w:val="both"/>
        <w:rPr>
          <w:b/>
          <w:lang w:val="uk-UA"/>
        </w:rPr>
      </w:pPr>
    </w:p>
    <w:p w14:paraId="0000003F" w14:textId="77777777" w:rsidR="00F53404" w:rsidRPr="00CA7EC4" w:rsidRDefault="00000000">
      <w:pPr>
        <w:numPr>
          <w:ilvl w:val="0"/>
          <w:numId w:val="2"/>
        </w:numPr>
        <w:jc w:val="both"/>
        <w:rPr>
          <w:b/>
          <w:lang w:val="uk-UA"/>
        </w:rPr>
      </w:pPr>
      <w:r w:rsidRPr="00CA7EC4">
        <w:rPr>
          <w:b/>
          <w:lang w:val="uk-UA"/>
        </w:rPr>
        <w:t xml:space="preserve">Контактна особа (особа, відповідальна за </w:t>
      </w:r>
      <w:proofErr w:type="spellStart"/>
      <w:r w:rsidRPr="00CA7EC4">
        <w:rPr>
          <w:b/>
          <w:lang w:val="uk-UA"/>
        </w:rPr>
        <w:t>проєкт</w:t>
      </w:r>
      <w:proofErr w:type="spellEnd"/>
      <w:r w:rsidRPr="00CA7EC4">
        <w:rPr>
          <w:b/>
          <w:lang w:val="uk-UA"/>
        </w:rPr>
        <w:t>, який Ви подаєте на розгляд):</w:t>
      </w:r>
    </w:p>
    <w:p w14:paraId="00000040" w14:textId="77777777" w:rsidR="00F53404" w:rsidRPr="00CA7EC4" w:rsidRDefault="00F53404">
      <w:pPr>
        <w:ind w:left="720"/>
        <w:jc w:val="both"/>
        <w:rPr>
          <w:b/>
          <w:lang w:val="uk-UA"/>
        </w:rPr>
      </w:pPr>
    </w:p>
    <w:p w14:paraId="00000041" w14:textId="77777777" w:rsidR="00F53404" w:rsidRPr="00CA7EC4" w:rsidRDefault="00000000">
      <w:pPr>
        <w:numPr>
          <w:ilvl w:val="0"/>
          <w:numId w:val="2"/>
        </w:numPr>
        <w:jc w:val="both"/>
        <w:rPr>
          <w:b/>
          <w:lang w:val="uk-UA"/>
        </w:rPr>
      </w:pPr>
      <w:r w:rsidRPr="00CA7EC4">
        <w:rPr>
          <w:b/>
          <w:lang w:val="uk-UA"/>
        </w:rPr>
        <w:t xml:space="preserve">Контактні дані: </w:t>
      </w:r>
    </w:p>
    <w:p w14:paraId="00000042" w14:textId="77777777" w:rsidR="00F53404" w:rsidRPr="00CA7EC4" w:rsidRDefault="00000000">
      <w:pPr>
        <w:ind w:left="720"/>
        <w:jc w:val="both"/>
        <w:rPr>
          <w:lang w:val="uk-UA"/>
        </w:rPr>
      </w:pPr>
      <w:r w:rsidRPr="00CA7EC4">
        <w:rPr>
          <w:lang w:val="uk-UA"/>
        </w:rPr>
        <w:t>Адреса:</w:t>
      </w:r>
    </w:p>
    <w:p w14:paraId="00000043" w14:textId="77777777" w:rsidR="00F53404" w:rsidRPr="00CA7EC4" w:rsidRDefault="00000000">
      <w:pPr>
        <w:ind w:left="720"/>
        <w:jc w:val="both"/>
        <w:rPr>
          <w:lang w:val="uk-UA"/>
        </w:rPr>
      </w:pPr>
      <w:r w:rsidRPr="00CA7EC4">
        <w:rPr>
          <w:lang w:val="uk-UA"/>
        </w:rPr>
        <w:t>Електронна адреса:</w:t>
      </w:r>
    </w:p>
    <w:p w14:paraId="00000044" w14:textId="77777777" w:rsidR="00F53404" w:rsidRPr="00CA7EC4" w:rsidRDefault="00000000">
      <w:pPr>
        <w:ind w:left="720"/>
        <w:jc w:val="both"/>
        <w:rPr>
          <w:lang w:val="uk-UA"/>
        </w:rPr>
      </w:pPr>
      <w:r w:rsidRPr="00CA7EC4">
        <w:rPr>
          <w:lang w:val="uk-UA"/>
        </w:rPr>
        <w:t>Номер телефону:</w:t>
      </w:r>
    </w:p>
    <w:p w14:paraId="00000045" w14:textId="77777777" w:rsidR="00F53404" w:rsidRPr="00CA7EC4" w:rsidRDefault="00000000">
      <w:pPr>
        <w:ind w:left="720"/>
        <w:jc w:val="both"/>
        <w:rPr>
          <w:lang w:val="uk-UA"/>
        </w:rPr>
      </w:pPr>
      <w:r w:rsidRPr="00CA7EC4">
        <w:rPr>
          <w:lang w:val="uk-UA"/>
        </w:rPr>
        <w:t xml:space="preserve">Сайт, веб-сторінка або група у </w:t>
      </w:r>
      <w:proofErr w:type="spellStart"/>
      <w:r w:rsidRPr="00CA7EC4">
        <w:rPr>
          <w:lang w:val="uk-UA"/>
        </w:rPr>
        <w:t>Facebook</w:t>
      </w:r>
      <w:proofErr w:type="spellEnd"/>
      <w:r w:rsidRPr="00CA7EC4">
        <w:rPr>
          <w:lang w:val="uk-UA"/>
        </w:rPr>
        <w:t xml:space="preserve">, </w:t>
      </w:r>
      <w:proofErr w:type="spellStart"/>
      <w:r w:rsidRPr="00CA7EC4">
        <w:rPr>
          <w:lang w:val="uk-UA"/>
        </w:rPr>
        <w:t>Twitter</w:t>
      </w:r>
      <w:proofErr w:type="spellEnd"/>
      <w:r w:rsidRPr="00CA7EC4">
        <w:rPr>
          <w:lang w:val="uk-UA"/>
        </w:rPr>
        <w:t xml:space="preserve">, тощо: </w:t>
      </w:r>
    </w:p>
    <w:p w14:paraId="00000046" w14:textId="77777777" w:rsidR="00F53404" w:rsidRPr="00CA7EC4" w:rsidRDefault="00F53404">
      <w:pPr>
        <w:jc w:val="both"/>
        <w:rPr>
          <w:lang w:val="uk-UA"/>
        </w:rPr>
      </w:pPr>
    </w:p>
    <w:p w14:paraId="00000047" w14:textId="77777777" w:rsidR="00F53404" w:rsidRPr="00CA7EC4" w:rsidRDefault="00000000">
      <w:pPr>
        <w:numPr>
          <w:ilvl w:val="0"/>
          <w:numId w:val="2"/>
        </w:numPr>
        <w:jc w:val="both"/>
        <w:rPr>
          <w:b/>
          <w:lang w:val="uk-UA"/>
        </w:rPr>
      </w:pPr>
      <w:r w:rsidRPr="00CA7EC4">
        <w:rPr>
          <w:b/>
          <w:lang w:val="uk-UA"/>
        </w:rPr>
        <w:t xml:space="preserve">Попередні </w:t>
      </w:r>
      <w:proofErr w:type="spellStart"/>
      <w:r w:rsidRPr="00CA7EC4">
        <w:rPr>
          <w:b/>
          <w:lang w:val="uk-UA"/>
        </w:rPr>
        <w:t>грантодавці</w:t>
      </w:r>
      <w:proofErr w:type="spellEnd"/>
      <w:r w:rsidRPr="00CA7EC4">
        <w:rPr>
          <w:b/>
          <w:lang w:val="uk-UA"/>
        </w:rPr>
        <w:t xml:space="preserve"> та реалізовані кампанії й акції:</w:t>
      </w:r>
    </w:p>
    <w:p w14:paraId="00000048" w14:textId="77777777" w:rsidR="00F53404" w:rsidRPr="00CA7EC4" w:rsidRDefault="00F53404">
      <w:pPr>
        <w:ind w:left="720"/>
        <w:jc w:val="both"/>
        <w:rPr>
          <w:b/>
          <w:lang w:val="uk-UA"/>
        </w:rPr>
      </w:pPr>
    </w:p>
    <w:p w14:paraId="00000049" w14:textId="77777777" w:rsidR="00F53404" w:rsidRPr="00CA7EC4" w:rsidRDefault="00000000">
      <w:pPr>
        <w:numPr>
          <w:ilvl w:val="0"/>
          <w:numId w:val="2"/>
        </w:numPr>
        <w:jc w:val="both"/>
        <w:rPr>
          <w:b/>
          <w:lang w:val="uk-UA"/>
        </w:rPr>
      </w:pPr>
      <w:r w:rsidRPr="00CA7EC4">
        <w:rPr>
          <w:b/>
          <w:lang w:val="uk-UA"/>
        </w:rPr>
        <w:t>На вирішення яких проблем/проблеми буде спрямована Ваша діяльність/кампанія?</w:t>
      </w:r>
    </w:p>
    <w:p w14:paraId="0000004A" w14:textId="77777777" w:rsidR="00F53404" w:rsidRPr="00CA7EC4" w:rsidRDefault="00F53404">
      <w:pPr>
        <w:ind w:left="720"/>
        <w:jc w:val="both"/>
        <w:rPr>
          <w:b/>
          <w:lang w:val="uk-UA"/>
        </w:rPr>
      </w:pPr>
    </w:p>
    <w:p w14:paraId="0000004B" w14:textId="77777777" w:rsidR="00F53404" w:rsidRPr="00CA7EC4" w:rsidRDefault="00000000">
      <w:pPr>
        <w:numPr>
          <w:ilvl w:val="0"/>
          <w:numId w:val="2"/>
        </w:numPr>
        <w:jc w:val="both"/>
        <w:rPr>
          <w:b/>
          <w:lang w:val="uk-UA"/>
        </w:rPr>
      </w:pPr>
      <w:r w:rsidRPr="00CA7EC4">
        <w:rPr>
          <w:b/>
          <w:lang w:val="uk-UA"/>
        </w:rPr>
        <w:t>Вкажіть, будь ласка, конкретні та вимірні цілі, яких Ви плануєте досягти:</w:t>
      </w:r>
    </w:p>
    <w:p w14:paraId="0000004C" w14:textId="77777777" w:rsidR="00F53404" w:rsidRPr="00CA7EC4" w:rsidRDefault="00F53404">
      <w:pPr>
        <w:ind w:left="720"/>
        <w:jc w:val="both"/>
        <w:rPr>
          <w:b/>
          <w:lang w:val="uk-UA"/>
        </w:rPr>
      </w:pPr>
    </w:p>
    <w:p w14:paraId="0000004D" w14:textId="77777777" w:rsidR="00F53404" w:rsidRPr="00CA7EC4" w:rsidRDefault="00000000">
      <w:pPr>
        <w:numPr>
          <w:ilvl w:val="0"/>
          <w:numId w:val="2"/>
        </w:numPr>
        <w:jc w:val="both"/>
        <w:rPr>
          <w:b/>
          <w:lang w:val="uk-UA"/>
        </w:rPr>
      </w:pPr>
      <w:r w:rsidRPr="00CA7EC4">
        <w:rPr>
          <w:b/>
          <w:lang w:val="uk-UA"/>
        </w:rPr>
        <w:t>Яку конкретну зміну принесе досягнення вашої мети? Яким способом Вам вдасться усунути або розв'язати проблему, яку Ви описуєте в пункті 6 цієї заявки?</w:t>
      </w:r>
    </w:p>
    <w:p w14:paraId="0000004E" w14:textId="77777777" w:rsidR="00F53404" w:rsidRPr="00CA7EC4" w:rsidRDefault="00F53404">
      <w:pPr>
        <w:ind w:left="720"/>
        <w:jc w:val="both"/>
        <w:rPr>
          <w:b/>
          <w:lang w:val="uk-UA"/>
        </w:rPr>
      </w:pPr>
    </w:p>
    <w:p w14:paraId="0000004F" w14:textId="77777777" w:rsidR="00F53404" w:rsidRPr="00CA7EC4" w:rsidRDefault="00000000">
      <w:pPr>
        <w:numPr>
          <w:ilvl w:val="0"/>
          <w:numId w:val="2"/>
        </w:numPr>
        <w:jc w:val="both"/>
        <w:rPr>
          <w:b/>
          <w:lang w:val="uk-UA"/>
        </w:rPr>
      </w:pPr>
      <w:r w:rsidRPr="00CA7EC4">
        <w:rPr>
          <w:b/>
          <w:lang w:val="uk-UA"/>
        </w:rPr>
        <w:t>Які громадські групи Ви плануєте залучити до Вашої діяльності/кампанії?</w:t>
      </w:r>
    </w:p>
    <w:p w14:paraId="00000050" w14:textId="77777777" w:rsidR="00F53404" w:rsidRPr="00CA7EC4" w:rsidRDefault="00F53404">
      <w:pPr>
        <w:ind w:left="720"/>
        <w:jc w:val="both"/>
        <w:rPr>
          <w:b/>
          <w:lang w:val="uk-UA"/>
        </w:rPr>
      </w:pPr>
    </w:p>
    <w:p w14:paraId="00000051" w14:textId="77777777" w:rsidR="00F53404" w:rsidRPr="00CA7EC4" w:rsidRDefault="00000000">
      <w:pPr>
        <w:numPr>
          <w:ilvl w:val="0"/>
          <w:numId w:val="2"/>
        </w:numPr>
        <w:jc w:val="both"/>
        <w:rPr>
          <w:b/>
          <w:lang w:val="uk-UA"/>
        </w:rPr>
      </w:pPr>
      <w:r w:rsidRPr="00CA7EC4">
        <w:rPr>
          <w:b/>
          <w:lang w:val="uk-UA"/>
        </w:rPr>
        <w:t>Який тип заходів Ви плануєте проводити, на який результат розраховуєте?</w:t>
      </w:r>
    </w:p>
    <w:p w14:paraId="00000052" w14:textId="77777777" w:rsidR="00F53404" w:rsidRPr="00CA7EC4" w:rsidRDefault="00F53404">
      <w:pPr>
        <w:ind w:left="720"/>
        <w:jc w:val="both"/>
        <w:rPr>
          <w:b/>
          <w:lang w:val="uk-UA"/>
        </w:rPr>
      </w:pPr>
    </w:p>
    <w:p w14:paraId="00000053" w14:textId="77777777" w:rsidR="00F53404" w:rsidRPr="00CA7EC4" w:rsidRDefault="00000000">
      <w:pPr>
        <w:numPr>
          <w:ilvl w:val="0"/>
          <w:numId w:val="2"/>
        </w:numPr>
        <w:jc w:val="both"/>
        <w:rPr>
          <w:b/>
          <w:lang w:val="uk-UA"/>
        </w:rPr>
      </w:pPr>
      <w:r w:rsidRPr="00CA7EC4">
        <w:rPr>
          <w:b/>
          <w:lang w:val="uk-UA"/>
        </w:rPr>
        <w:t>Хто - і яким чином - отримає вигоду від успіхів Вашої діяльності/кампанії і чому?</w:t>
      </w:r>
    </w:p>
    <w:p w14:paraId="00000054" w14:textId="77777777" w:rsidR="00F53404" w:rsidRPr="00CA7EC4" w:rsidRDefault="00F53404">
      <w:pPr>
        <w:ind w:left="720"/>
        <w:jc w:val="both"/>
        <w:rPr>
          <w:b/>
          <w:lang w:val="uk-UA"/>
        </w:rPr>
      </w:pPr>
    </w:p>
    <w:p w14:paraId="00000055" w14:textId="77777777" w:rsidR="00F53404" w:rsidRPr="00CA7EC4" w:rsidRDefault="00000000">
      <w:pPr>
        <w:numPr>
          <w:ilvl w:val="0"/>
          <w:numId w:val="2"/>
        </w:numPr>
        <w:jc w:val="both"/>
        <w:rPr>
          <w:b/>
          <w:lang w:val="uk-UA"/>
        </w:rPr>
      </w:pPr>
      <w:r w:rsidRPr="00CA7EC4">
        <w:rPr>
          <w:b/>
          <w:lang w:val="uk-UA"/>
        </w:rPr>
        <w:t>Скільки людей з вашої ініціативної групи буде активно брати участь у Вашій діяльності/кампанії?</w:t>
      </w:r>
    </w:p>
    <w:p w14:paraId="00000056" w14:textId="77777777" w:rsidR="00F53404" w:rsidRPr="00CA7EC4" w:rsidRDefault="00F53404">
      <w:pPr>
        <w:jc w:val="both"/>
        <w:rPr>
          <w:b/>
          <w:lang w:val="uk-UA"/>
        </w:rPr>
      </w:pPr>
    </w:p>
    <w:p w14:paraId="00000057" w14:textId="77777777" w:rsidR="00F53404" w:rsidRPr="00CA7EC4" w:rsidRDefault="00F53404">
      <w:pPr>
        <w:rPr>
          <w:lang w:val="uk-UA"/>
        </w:rPr>
      </w:pPr>
    </w:p>
    <w:sectPr w:rsidR="00F53404" w:rsidRPr="00CA7EC4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D8B8B" w14:textId="77777777" w:rsidR="00E85E54" w:rsidRDefault="00E85E54" w:rsidP="00CA7EC4">
      <w:pPr>
        <w:spacing w:line="240" w:lineRule="auto"/>
      </w:pPr>
      <w:r>
        <w:separator/>
      </w:r>
    </w:p>
  </w:endnote>
  <w:endnote w:type="continuationSeparator" w:id="0">
    <w:p w14:paraId="53533C80" w14:textId="77777777" w:rsidR="00E85E54" w:rsidRDefault="00E85E54" w:rsidP="00CA7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64CDE" w14:textId="18FFA2A6" w:rsidR="00CA7EC4" w:rsidRDefault="00CA7EC4" w:rsidP="00CA7EC4">
    <w:pPr>
      <w:pStyle w:val="Footer"/>
    </w:pPr>
    <w:r>
      <w:rPr>
        <w:noProof/>
        <w:lang w:val="uk-UA"/>
      </w:rPr>
      <w:drawing>
        <wp:anchor distT="0" distB="0" distL="114300" distR="114300" simplePos="0" relativeHeight="251660288" behindDoc="1" locked="0" layoutInCell="1" allowOverlap="1" wp14:anchorId="2DCFCA86" wp14:editId="66DDA9C3">
          <wp:simplePos x="0" y="0"/>
          <wp:positionH relativeFrom="margin">
            <wp:posOffset>3942715</wp:posOffset>
          </wp:positionH>
          <wp:positionV relativeFrom="paragraph">
            <wp:posOffset>-255905</wp:posOffset>
          </wp:positionV>
          <wp:extent cx="2162175" cy="895350"/>
          <wp:effectExtent l="0" t="0" r="9525" b="0"/>
          <wp:wrapTight wrapText="bothSides">
            <wp:wrapPolygon edited="0">
              <wp:start x="0" y="0"/>
              <wp:lineTo x="0" y="21140"/>
              <wp:lineTo x="21505" y="21140"/>
              <wp:lineTo x="21505" y="0"/>
              <wp:lineTo x="0" y="0"/>
            </wp:wrapPolygon>
          </wp:wrapTight>
          <wp:docPr id="18179824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115">
      <w:rPr>
        <w:rFonts w:ascii="Times New Roman" w:eastAsia="Times New Roman" w:hAnsi="Times New Roman" w:cs="Times New Roman"/>
        <w:noProof/>
        <w:sz w:val="24"/>
        <w:szCs w:val="24"/>
        <w:lang w:val="uk-UA"/>
      </w:rPr>
      <w:drawing>
        <wp:anchor distT="0" distB="0" distL="114300" distR="114300" simplePos="0" relativeHeight="251659264" behindDoc="1" locked="0" layoutInCell="1" allowOverlap="1" wp14:anchorId="6DBEA67D" wp14:editId="220F7C52">
          <wp:simplePos x="0" y="0"/>
          <wp:positionH relativeFrom="margin">
            <wp:posOffset>-254000</wp:posOffset>
          </wp:positionH>
          <wp:positionV relativeFrom="paragraph">
            <wp:posOffset>-213360</wp:posOffset>
          </wp:positionV>
          <wp:extent cx="2677160" cy="868680"/>
          <wp:effectExtent l="0" t="0" r="0" b="0"/>
          <wp:wrapTight wrapText="bothSides">
            <wp:wrapPolygon edited="0">
              <wp:start x="1844" y="3789"/>
              <wp:lineTo x="1998" y="17053"/>
              <wp:lineTo x="7992" y="18000"/>
              <wp:lineTo x="8607" y="18000"/>
              <wp:lineTo x="19520" y="17053"/>
              <wp:lineTo x="19674" y="3789"/>
              <wp:lineTo x="1844" y="3789"/>
            </wp:wrapPolygon>
          </wp:wrapTight>
          <wp:docPr id="4" name="Picture 4" descr="C:\Users\NESE\Desktop\UKRAJINA_notas\logo_transit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NESE\Desktop\UKRAJINA_notas\logo_transition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1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45A40B" w14:textId="77777777" w:rsidR="00CA7EC4" w:rsidRDefault="00CA7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9589" w14:textId="77777777" w:rsidR="00E85E54" w:rsidRDefault="00E85E54" w:rsidP="00CA7EC4">
      <w:pPr>
        <w:spacing w:line="240" w:lineRule="auto"/>
      </w:pPr>
      <w:r>
        <w:separator/>
      </w:r>
    </w:p>
  </w:footnote>
  <w:footnote w:type="continuationSeparator" w:id="0">
    <w:p w14:paraId="11F279AF" w14:textId="77777777" w:rsidR="00E85E54" w:rsidRDefault="00E85E54" w:rsidP="00CA7E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D2BB" w14:textId="22536207" w:rsidR="00CA7EC4" w:rsidRDefault="00CA7EC4">
    <w:pPr>
      <w:pStyle w:val="Header"/>
    </w:pPr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73E47A63" wp14:editId="26DD91AE">
          <wp:simplePos x="0" y="0"/>
          <wp:positionH relativeFrom="margin">
            <wp:posOffset>2437765</wp:posOffset>
          </wp:positionH>
          <wp:positionV relativeFrom="paragraph">
            <wp:posOffset>-393700</wp:posOffset>
          </wp:positionV>
          <wp:extent cx="847725" cy="785495"/>
          <wp:effectExtent l="0" t="0" r="9525" b="0"/>
          <wp:wrapTight wrapText="bothSides">
            <wp:wrapPolygon edited="0">
              <wp:start x="0" y="0"/>
              <wp:lineTo x="0" y="20954"/>
              <wp:lineTo x="21357" y="20954"/>
              <wp:lineTo x="21357" y="0"/>
              <wp:lineTo x="0" y="0"/>
            </wp:wrapPolygon>
          </wp:wrapTight>
          <wp:docPr id="6" name="Obrázek 6" descr="C:\Users\Petr\Dropbox\PetrM\Nese\PR_aktual\hlavickove papiry, loga, razitka NESE\Logo NESEHNU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Petr\Dropbox\PetrM\Nese\PR_aktual\hlavickove papiry, loga, razitka NESE\Logo NESEHNUT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65DE"/>
    <w:multiLevelType w:val="multilevel"/>
    <w:tmpl w:val="96F25E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B5358E"/>
    <w:multiLevelType w:val="multilevel"/>
    <w:tmpl w:val="A1B8B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710114">
    <w:abstractNumId w:val="1"/>
  </w:num>
  <w:num w:numId="2" w16cid:durableId="175782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04"/>
    <w:rsid w:val="0055348B"/>
    <w:rsid w:val="005B4CF1"/>
    <w:rsid w:val="00CA7EC4"/>
    <w:rsid w:val="00E85E54"/>
    <w:rsid w:val="00ED36D7"/>
    <w:rsid w:val="00F53404"/>
    <w:rsid w:val="00F7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5F5B"/>
  <w15:docId w15:val="{00284320-92EC-4878-B552-F8A9A233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A7EC4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EC4"/>
  </w:style>
  <w:style w:type="paragraph" w:styleId="Footer">
    <w:name w:val="footer"/>
    <w:basedOn w:val="Normal"/>
    <w:link w:val="FooterChar"/>
    <w:uiPriority w:val="99"/>
    <w:unhideWhenUsed/>
    <w:rsid w:val="00CA7EC4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EC4"/>
  </w:style>
  <w:style w:type="character" w:styleId="Hyperlink">
    <w:name w:val="Hyperlink"/>
    <w:basedOn w:val="DefaultParagraphFont"/>
    <w:uiPriority w:val="99"/>
    <w:unhideWhenUsed/>
    <w:rsid w:val="005534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jNQKx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iciativy@nesehnut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iciativy@nesehnut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Hyťha</cp:lastModifiedBy>
  <cp:revision>7</cp:revision>
  <dcterms:created xsi:type="dcterms:W3CDTF">2025-02-04T10:19:00Z</dcterms:created>
  <dcterms:modified xsi:type="dcterms:W3CDTF">2025-02-04T10:23:00Z</dcterms:modified>
</cp:coreProperties>
</file>